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621" w:rsidRDefault="00EC2621" w:rsidP="00EC2621">
      <w:pPr>
        <w:pStyle w:val="Default"/>
      </w:pPr>
    </w:p>
    <w:p w:rsidR="00EC2621" w:rsidRDefault="00EC2621" w:rsidP="00EC262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Инструкция для учащегося при обучении</w:t>
      </w:r>
    </w:p>
    <w:p w:rsidR="00EC2621" w:rsidRDefault="00EC2621" w:rsidP="00EC262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по образовательным программам начального, основного  общего</w:t>
      </w:r>
    </w:p>
    <w:p w:rsidR="00EC2621" w:rsidRDefault="00EC2621" w:rsidP="00EC262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образования с применением электронного обучения и дистанционных образовательных технологий</w:t>
      </w:r>
    </w:p>
    <w:p w:rsidR="00EC2621" w:rsidRDefault="00EC2621" w:rsidP="00EC2621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На сайте образовательной учреждения можно получить рекомендации по следующим вопросам: </w:t>
      </w:r>
    </w:p>
    <w:p w:rsidR="00EC2621" w:rsidRDefault="00EC2621" w:rsidP="00EC2621">
      <w:pPr>
        <w:pStyle w:val="Default"/>
        <w:spacing w:after="86"/>
        <w:rPr>
          <w:sz w:val="28"/>
          <w:szCs w:val="28"/>
        </w:rPr>
      </w:pPr>
      <w:r>
        <w:rPr>
          <w:sz w:val="28"/>
          <w:szCs w:val="28"/>
        </w:rPr>
        <w:t xml:space="preserve">- 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образовательной организации); </w:t>
      </w:r>
    </w:p>
    <w:p w:rsidR="00EC2621" w:rsidRDefault="00EC2621" w:rsidP="00EC2621">
      <w:pPr>
        <w:pStyle w:val="Default"/>
        <w:spacing w:after="86"/>
        <w:rPr>
          <w:sz w:val="28"/>
          <w:szCs w:val="28"/>
        </w:rPr>
      </w:pPr>
      <w:r>
        <w:rPr>
          <w:sz w:val="28"/>
          <w:szCs w:val="28"/>
        </w:rPr>
        <w:t xml:space="preserve">- о возможностях использования официального сайта образовательного учреждения,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 </w:t>
      </w:r>
    </w:p>
    <w:p w:rsidR="00EC2621" w:rsidRDefault="00EC2621" w:rsidP="00EC2621">
      <w:pPr>
        <w:pStyle w:val="Default"/>
        <w:spacing w:after="86"/>
        <w:rPr>
          <w:sz w:val="28"/>
          <w:szCs w:val="28"/>
        </w:rPr>
      </w:pPr>
      <w:r>
        <w:rPr>
          <w:sz w:val="28"/>
          <w:szCs w:val="28"/>
        </w:rPr>
        <w:t xml:space="preserve">- о вариантах и формах обратной связи способов визуального взаимодействия педагогических работников и учащихся (скайпе, </w:t>
      </w:r>
      <w:proofErr w:type="spellStart"/>
      <w:r>
        <w:rPr>
          <w:sz w:val="28"/>
          <w:szCs w:val="28"/>
        </w:rPr>
        <w:t>zoom</w:t>
      </w:r>
      <w:proofErr w:type="spellEnd"/>
      <w:r>
        <w:rPr>
          <w:sz w:val="28"/>
          <w:szCs w:val="28"/>
        </w:rPr>
        <w:t xml:space="preserve"> и других инструментов для обучения); </w:t>
      </w:r>
    </w:p>
    <w:p w:rsidR="00EC2621" w:rsidRDefault="00EC2621" w:rsidP="00EC2621">
      <w:pPr>
        <w:pStyle w:val="Default"/>
        <w:spacing w:after="86"/>
        <w:rPr>
          <w:sz w:val="28"/>
          <w:szCs w:val="28"/>
        </w:rPr>
      </w:pPr>
      <w:r>
        <w:rPr>
          <w:sz w:val="28"/>
          <w:szCs w:val="28"/>
        </w:rPr>
        <w:t xml:space="preserve">- о расписании и графике текущей и </w:t>
      </w:r>
      <w:proofErr w:type="gramStart"/>
      <w:r>
        <w:rPr>
          <w:sz w:val="28"/>
          <w:szCs w:val="28"/>
        </w:rPr>
        <w:t>при необходимости промежуточной аттестации для каждого класса в соответствии с вводимой для них формой</w:t>
      </w:r>
      <w:proofErr w:type="gramEnd"/>
      <w:r>
        <w:rPr>
          <w:sz w:val="28"/>
          <w:szCs w:val="28"/>
        </w:rPr>
        <w:t xml:space="preserve"> образовательного процесса; </w:t>
      </w:r>
    </w:p>
    <w:p w:rsidR="00EC2621" w:rsidRDefault="00EC2621" w:rsidP="00EC2621">
      <w:pPr>
        <w:pStyle w:val="Default"/>
        <w:spacing w:after="86"/>
        <w:rPr>
          <w:sz w:val="28"/>
          <w:szCs w:val="28"/>
        </w:rPr>
      </w:pPr>
      <w:r>
        <w:rPr>
          <w:sz w:val="28"/>
          <w:szCs w:val="28"/>
        </w:rPr>
        <w:t xml:space="preserve">- 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 технологий. </w:t>
      </w:r>
    </w:p>
    <w:p w:rsidR="00EC2621" w:rsidRDefault="00EC2621" w:rsidP="00EC2621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 </w:t>
      </w:r>
    </w:p>
    <w:p w:rsidR="00EC2621" w:rsidRDefault="00EC2621" w:rsidP="00EC2621">
      <w:pPr>
        <w:pStyle w:val="Default"/>
        <w:rPr>
          <w:sz w:val="28"/>
          <w:szCs w:val="28"/>
        </w:rPr>
      </w:pPr>
    </w:p>
    <w:p w:rsidR="00EC2621" w:rsidRDefault="00EC2621" w:rsidP="00EC2621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Предусмотренные учебным планом занятия по решению образовательного учреждения могут быть: </w:t>
      </w:r>
    </w:p>
    <w:p w:rsidR="00EC2621" w:rsidRDefault="00EC2621" w:rsidP="00EC2621">
      <w:pPr>
        <w:pStyle w:val="Default"/>
        <w:numPr>
          <w:ilvl w:val="0"/>
          <w:numId w:val="1"/>
        </w:numPr>
        <w:spacing w:after="103"/>
        <w:rPr>
          <w:sz w:val="28"/>
          <w:szCs w:val="28"/>
        </w:rPr>
      </w:pPr>
      <w:r>
        <w:rPr>
          <w:sz w:val="28"/>
          <w:szCs w:val="28"/>
        </w:rPr>
        <w:t xml:space="preserve">реализованы с помощью онлайн курсов и могут осваиваться в свободном режиме (перечень курсов и порядок их учета размещается на сайте образовательного учреждения или в электронной среде); </w:t>
      </w:r>
    </w:p>
    <w:p w:rsidR="00EC2621" w:rsidRDefault="00EC2621" w:rsidP="00EC2621">
      <w:pPr>
        <w:pStyle w:val="Default"/>
        <w:numPr>
          <w:ilvl w:val="0"/>
          <w:numId w:val="1"/>
        </w:num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требуют присутствия в строго определенное время учащегося перед компьютером (расписание онлайн-занятий, </w:t>
      </w:r>
      <w:proofErr w:type="gramStart"/>
      <w:r>
        <w:rPr>
          <w:sz w:val="28"/>
          <w:szCs w:val="28"/>
        </w:rPr>
        <w:t>требующих</w:t>
      </w:r>
      <w:proofErr w:type="gramEnd"/>
      <w:r>
        <w:rPr>
          <w:sz w:val="28"/>
          <w:szCs w:val="28"/>
        </w:rPr>
        <w:t xml:space="preserve"> присутствия обучающихся в строго определенное время, размещается на сайте образовательной организации и в электронной среде); </w:t>
      </w:r>
    </w:p>
    <w:p w:rsidR="00DF0AB5" w:rsidRDefault="00DF0AB5"/>
    <w:sectPr w:rsidR="00DF0AB5" w:rsidSect="00EC2621">
      <w:pgSz w:w="11911" w:h="17340"/>
      <w:pgMar w:top="454" w:right="902" w:bottom="624" w:left="74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678A4"/>
    <w:multiLevelType w:val="hybridMultilevel"/>
    <w:tmpl w:val="1CCAB9A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621"/>
    <w:rsid w:val="00DF0AB5"/>
    <w:rsid w:val="00EC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26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26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1</cp:revision>
  <dcterms:created xsi:type="dcterms:W3CDTF">2020-03-30T07:07:00Z</dcterms:created>
  <dcterms:modified xsi:type="dcterms:W3CDTF">2020-03-30T07:12:00Z</dcterms:modified>
</cp:coreProperties>
</file>